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5" w:rsidRDefault="00313DF5" w:rsidP="007229CA">
      <w:pPr>
        <w:ind w:hanging="993"/>
        <w:jc w:val="both"/>
        <w:rPr>
          <w:noProof/>
        </w:rPr>
      </w:pPr>
    </w:p>
    <w:p w:rsidR="00F64383" w:rsidRPr="00413C91" w:rsidRDefault="00F64383" w:rsidP="00F64383">
      <w:pPr>
        <w:ind w:right="-143" w:firstLine="709"/>
        <w:jc w:val="both"/>
        <w:rPr>
          <w:sz w:val="30"/>
          <w:szCs w:val="30"/>
        </w:rPr>
      </w:pPr>
      <w:r w:rsidRPr="00413C91">
        <w:rPr>
          <w:sz w:val="30"/>
          <w:szCs w:val="30"/>
        </w:rPr>
        <w:t>ОАО «РЖД» по результатам совместной проработки белорусской и российской сторонами  вопроса снижения тарифов на перевозки белорусских экспортных грузов приняты соответствующие решения по их снижению по территории России. Выписка из протокола правления    ОАО «РЖД» № 14 от 21.03.2023 «Об изменении уровня тарифов на перевозки железнодорожным транспортом ряда грузов  в рамках ценовых пределов»</w:t>
      </w:r>
      <w:r w:rsidR="007754E6">
        <w:rPr>
          <w:sz w:val="30"/>
          <w:szCs w:val="30"/>
        </w:rPr>
        <w:t>.</w:t>
      </w:r>
      <w:r w:rsidRPr="00413C91">
        <w:rPr>
          <w:sz w:val="30"/>
          <w:szCs w:val="30"/>
        </w:rPr>
        <w:t xml:space="preserve">  </w:t>
      </w:r>
    </w:p>
    <w:p w:rsidR="00F64383" w:rsidRPr="00413C91" w:rsidRDefault="00F64383" w:rsidP="00F64383">
      <w:pPr>
        <w:ind w:right="-143" w:firstLine="709"/>
        <w:jc w:val="both"/>
        <w:rPr>
          <w:sz w:val="30"/>
          <w:szCs w:val="30"/>
        </w:rPr>
      </w:pPr>
      <w:r w:rsidRPr="00413C91">
        <w:rPr>
          <w:sz w:val="30"/>
          <w:szCs w:val="30"/>
        </w:rPr>
        <w:t>Решения правления ОАО «РЖД» размещены на официальном сайте ОАО «РЖД»  (</w:t>
      </w:r>
      <w:r w:rsidRPr="00413C91">
        <w:rPr>
          <w:sz w:val="30"/>
          <w:szCs w:val="30"/>
          <w:u w:val="single"/>
          <w:lang w:val="en-US"/>
        </w:rPr>
        <w:t>www</w:t>
      </w:r>
      <w:r w:rsidRPr="00413C91">
        <w:rPr>
          <w:sz w:val="30"/>
          <w:szCs w:val="30"/>
          <w:u w:val="single"/>
        </w:rPr>
        <w:t>.</w:t>
      </w:r>
      <w:proofErr w:type="spellStart"/>
      <w:r w:rsidRPr="00413C91">
        <w:rPr>
          <w:sz w:val="30"/>
          <w:szCs w:val="30"/>
          <w:u w:val="single"/>
          <w:lang w:val="en-US"/>
        </w:rPr>
        <w:t>rzd</w:t>
      </w:r>
      <w:proofErr w:type="spellEnd"/>
      <w:r w:rsidRPr="00413C91">
        <w:rPr>
          <w:sz w:val="30"/>
          <w:szCs w:val="30"/>
          <w:u w:val="single"/>
        </w:rPr>
        <w:t>.</w:t>
      </w:r>
      <w:proofErr w:type="spellStart"/>
      <w:r w:rsidRPr="00413C91">
        <w:rPr>
          <w:sz w:val="30"/>
          <w:szCs w:val="30"/>
          <w:u w:val="single"/>
          <w:lang w:val="en-US"/>
        </w:rPr>
        <w:t>ru</w:t>
      </w:r>
      <w:proofErr w:type="spellEnd"/>
      <w:r w:rsidRPr="00413C91">
        <w:rPr>
          <w:sz w:val="30"/>
          <w:szCs w:val="30"/>
        </w:rPr>
        <w:t xml:space="preserve">) в разделе «Грузовые перевозки», а также опубликованы в газете «Гудок» от 27.03.2023 № 51. </w:t>
      </w:r>
    </w:p>
    <w:p w:rsidR="00F64383" w:rsidRPr="00413C91" w:rsidRDefault="00F64383" w:rsidP="00F64383">
      <w:pPr>
        <w:ind w:right="-143" w:firstLine="709"/>
        <w:jc w:val="both"/>
        <w:rPr>
          <w:sz w:val="30"/>
          <w:szCs w:val="30"/>
        </w:rPr>
      </w:pPr>
      <w:r w:rsidRPr="00413C91">
        <w:rPr>
          <w:sz w:val="30"/>
          <w:szCs w:val="30"/>
        </w:rPr>
        <w:t xml:space="preserve">Кроме того, в очередной раз информируем о действующем на </w:t>
      </w:r>
      <w:r w:rsidR="00CE12F6">
        <w:rPr>
          <w:sz w:val="30"/>
          <w:szCs w:val="30"/>
        </w:rPr>
        <w:br/>
      </w:r>
      <w:r w:rsidRPr="00413C91">
        <w:rPr>
          <w:sz w:val="30"/>
          <w:szCs w:val="30"/>
        </w:rPr>
        <w:t>ОАО «РЖД» порядке подготов</w:t>
      </w:r>
      <w:bookmarkStart w:id="0" w:name="_GoBack"/>
      <w:bookmarkEnd w:id="0"/>
      <w:r w:rsidRPr="00413C91">
        <w:rPr>
          <w:sz w:val="30"/>
          <w:szCs w:val="30"/>
        </w:rPr>
        <w:t>ки и принятия решений об изменении уровня тарифов за перевозку грузов железнодорожным транспортом по территории России</w:t>
      </w:r>
      <w:proofErr w:type="gramStart"/>
      <w:r w:rsidRPr="00413C91">
        <w:rPr>
          <w:sz w:val="30"/>
          <w:szCs w:val="30"/>
        </w:rPr>
        <w:t>.</w:t>
      </w:r>
      <w:proofErr w:type="gramEnd"/>
      <w:r w:rsidRPr="00413C91">
        <w:rPr>
          <w:sz w:val="30"/>
          <w:szCs w:val="30"/>
        </w:rPr>
        <w:t xml:space="preserve"> </w:t>
      </w:r>
      <w:r w:rsidR="00CE12F6">
        <w:rPr>
          <w:sz w:val="30"/>
          <w:szCs w:val="30"/>
        </w:rPr>
        <w:t>С переч</w:t>
      </w:r>
      <w:r w:rsidRPr="00413C91">
        <w:rPr>
          <w:sz w:val="30"/>
          <w:szCs w:val="30"/>
        </w:rPr>
        <w:t>н</w:t>
      </w:r>
      <w:r w:rsidR="00CE12F6">
        <w:rPr>
          <w:sz w:val="30"/>
          <w:szCs w:val="30"/>
        </w:rPr>
        <w:t>ем</w:t>
      </w:r>
      <w:r w:rsidRPr="00413C91">
        <w:rPr>
          <w:sz w:val="30"/>
          <w:szCs w:val="30"/>
        </w:rPr>
        <w:t xml:space="preserve"> материалов, необходимых для рассмотрения вопросов об изменении уровня тарифов </w:t>
      </w:r>
      <w:r w:rsidR="00CE12F6">
        <w:rPr>
          <w:sz w:val="30"/>
          <w:szCs w:val="30"/>
        </w:rPr>
        <w:t xml:space="preserve">можно ознакомиться во вкладке </w:t>
      </w:r>
      <w:r w:rsidR="00CE12F6" w:rsidRPr="00CE12F6">
        <w:rPr>
          <w:sz w:val="28"/>
          <w:szCs w:val="28"/>
        </w:rPr>
        <w:t>«Порядок подготовки и принятия решений об изменении уровня тарифов за перевозку грузов железнодорожным транспортом по территории России»</w:t>
      </w:r>
      <w:r w:rsidR="00266546">
        <w:rPr>
          <w:sz w:val="28"/>
          <w:szCs w:val="28"/>
        </w:rPr>
        <w:t xml:space="preserve">, </w:t>
      </w:r>
      <w:r w:rsidRPr="00413C91">
        <w:rPr>
          <w:sz w:val="30"/>
          <w:szCs w:val="30"/>
        </w:rPr>
        <w:t xml:space="preserve">полная версия распоряжения от 15.11.2016 № 2314р размещены на официальном сайте </w:t>
      </w:r>
      <w:r w:rsidR="00266546">
        <w:rPr>
          <w:sz w:val="30"/>
          <w:szCs w:val="30"/>
        </w:rPr>
        <w:br/>
      </w:r>
      <w:r w:rsidRPr="00413C91">
        <w:rPr>
          <w:sz w:val="30"/>
          <w:szCs w:val="30"/>
        </w:rPr>
        <w:t xml:space="preserve">ОАО «РЖД» в разделе «Документы». </w:t>
      </w:r>
    </w:p>
    <w:p w:rsidR="00F64383" w:rsidRDefault="00F64383" w:rsidP="00F6438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C73B4" w:rsidRDefault="00F64383" w:rsidP="00266546">
      <w:pPr>
        <w:spacing w:line="28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64383">
        <w:rPr>
          <w:rFonts w:eastAsia="Calibri"/>
          <w:b/>
          <w:sz w:val="28"/>
          <w:szCs w:val="28"/>
          <w:lang w:eastAsia="en-US"/>
        </w:rPr>
        <w:t xml:space="preserve">Выписка из протокола заседания правления ОАО «РЖД» № 14 </w:t>
      </w:r>
    </w:p>
    <w:p w:rsidR="00F64383" w:rsidRDefault="00F64383" w:rsidP="00266546">
      <w:pPr>
        <w:spacing w:line="280" w:lineRule="exact"/>
        <w:jc w:val="center"/>
        <w:rPr>
          <w:rFonts w:eastAsia="Calibri"/>
          <w:b/>
          <w:sz w:val="30"/>
          <w:szCs w:val="30"/>
          <w:lang w:eastAsia="en-US"/>
        </w:rPr>
      </w:pPr>
      <w:r w:rsidRPr="00F64383">
        <w:rPr>
          <w:rFonts w:eastAsia="Calibri"/>
          <w:b/>
          <w:sz w:val="28"/>
          <w:szCs w:val="28"/>
          <w:lang w:eastAsia="en-US"/>
        </w:rPr>
        <w:t xml:space="preserve">от 21 марта 2023 г. </w:t>
      </w:r>
      <w:r w:rsidR="00FC73B4">
        <w:rPr>
          <w:rFonts w:eastAsia="Calibri"/>
          <w:b/>
          <w:sz w:val="28"/>
          <w:szCs w:val="28"/>
          <w:lang w:eastAsia="en-US"/>
        </w:rPr>
        <w:t>(</w:t>
      </w:r>
      <w:r w:rsidRPr="00F64383">
        <w:rPr>
          <w:rFonts w:eastAsia="Calibri"/>
          <w:b/>
          <w:sz w:val="30"/>
          <w:szCs w:val="30"/>
          <w:lang w:eastAsia="en-US"/>
        </w:rPr>
        <w:t>Протокол ОАО «РЖД» от 21.03.2023 № 14</w:t>
      </w:r>
      <w:r w:rsidR="00FC73B4">
        <w:rPr>
          <w:rFonts w:eastAsia="Calibri"/>
          <w:b/>
          <w:sz w:val="30"/>
          <w:szCs w:val="30"/>
          <w:lang w:eastAsia="en-US"/>
        </w:rPr>
        <w:t>)</w:t>
      </w:r>
    </w:p>
    <w:p w:rsidR="00FC73B4" w:rsidRPr="00FC73B4" w:rsidRDefault="00FC73B4" w:rsidP="00F64383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F64383" w:rsidRPr="00F64383" w:rsidRDefault="00F64383" w:rsidP="00F64383">
      <w:pPr>
        <w:ind w:firstLine="709"/>
        <w:jc w:val="both"/>
        <w:rPr>
          <w:rFonts w:eastAsia="Calibri"/>
          <w:b/>
          <w:color w:val="FF0000"/>
          <w:sz w:val="30"/>
          <w:szCs w:val="30"/>
          <w:lang w:eastAsia="en-US"/>
        </w:rPr>
      </w:pPr>
      <w:r w:rsidRPr="00F64383">
        <w:rPr>
          <w:rFonts w:eastAsia="Calibri"/>
          <w:b/>
          <w:color w:val="FF0000"/>
          <w:sz w:val="30"/>
          <w:szCs w:val="30"/>
          <w:lang w:eastAsia="en-US"/>
        </w:rPr>
        <w:t>I.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Об изменении уровня железнодорожных тарифов на транзитные перевозки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удобрений минеральных (позиции ЕТСНГ 433, 434)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собственных (арендованных) вагонах из Республики Беларусь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через припортовые станции Северо-Западного региона и Каспийского моря:</w:t>
      </w:r>
    </w:p>
    <w:p w:rsidR="00F64383" w:rsidRPr="00F64383" w:rsidRDefault="00F64383" w:rsidP="00F64383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Установить в соответствии с приказом ФСТ России от 21 декабря 2012 г. № 423-т/3 «Об установлении ценовых пределов (максимального и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минимального уровней) тарифов на услуги железнодорожного транспорта по перевозке грузов для среднесетевых условий» со всеми изменениями и дополнениями, утвержденными в установленном порядке, а также Правилами и условиями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уровней), утвержденными приказом ФСТ России от 18 декабря 2012 г. № 398-т/3 со всеми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изменениями и дополнениями, утвержденными в установленном порядке, к действующим тарифам раздела 2 Прейскуранта № 10-01 «Тарифы на перевозки грузов и услуги инфраструктуры, выполняемые российскими железными дорогами», утвержденного постановлением ФЭК России от 17 июня 2003 г. № 47-т/5 (зарегистрированного Минюстом России 9 июля 2003 г., регистрационный номер 4882) со всеми изменениями и дополнениями, утвержденными в установленном порядке, на транзитные перевозки удобрений минеральных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(позиции ЕТСНГ 433, 434) следующие понижающие коэффициенты:</w:t>
      </w:r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b/>
          <w:sz w:val="30"/>
          <w:szCs w:val="30"/>
          <w:lang w:eastAsia="en-US"/>
        </w:rPr>
        <w:t>0,80</w:t>
      </w:r>
      <w:r w:rsidRPr="00F64383">
        <w:rPr>
          <w:rFonts w:eastAsia="Calibri"/>
          <w:sz w:val="30"/>
          <w:szCs w:val="30"/>
          <w:lang w:eastAsia="en-US"/>
        </w:rPr>
        <w:t xml:space="preserve"> – на перевозки в собственных (арендованных) вагонах из Республики Беларусь через припортовые станции Зензели (эксп.), Кутум </w:t>
      </w:r>
      <w:r w:rsidRPr="00F64383">
        <w:rPr>
          <w:rFonts w:eastAsia="Calibri"/>
          <w:sz w:val="30"/>
          <w:szCs w:val="30"/>
          <w:lang w:eastAsia="en-US"/>
        </w:rPr>
        <w:lastRenderedPageBreak/>
        <w:t xml:space="preserve">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Новолесная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Правый Берег (эксп.), Порт Оля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Трусово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Яндыки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 Приволжской железной дороги и Махачкала (эксп.), Махачкала-паром (эксп.) Северо-Кавказской железной дороги;</w:t>
      </w:r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b/>
          <w:sz w:val="30"/>
          <w:szCs w:val="30"/>
          <w:lang w:eastAsia="en-US"/>
        </w:rPr>
        <w:t>0,90</w:t>
      </w:r>
      <w:r w:rsidRPr="00F64383">
        <w:rPr>
          <w:rFonts w:eastAsia="Calibri"/>
          <w:sz w:val="30"/>
          <w:szCs w:val="30"/>
          <w:lang w:eastAsia="en-US"/>
        </w:rPr>
        <w:t xml:space="preserve"> – на перевозки в собственных (арендованных) полувагонах из Республики Беларусь через припортовые станции Большого порта Санкт-Петербург Октябрьской железной дороги: Бронка (эксп.), Автово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Предпортовая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Купчинская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Санкт-Петербург-Балтийский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Шушары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Новый Порт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Заневский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Пост (эксп.), Ораниенбаум (эксп.), Санкт-Петербург-Финляндский (эксп.).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Коэффициенты вступают в силу в установленном порядке и действуют по 31 декабря 2023 г. включительно.</w:t>
      </w:r>
    </w:p>
    <w:p w:rsidR="00F64383" w:rsidRPr="00F64383" w:rsidRDefault="00F64383" w:rsidP="00F64383">
      <w:pPr>
        <w:ind w:firstLine="709"/>
        <w:jc w:val="both"/>
        <w:rPr>
          <w:rFonts w:eastAsia="Calibri"/>
          <w:b/>
          <w:color w:val="FF0000"/>
          <w:sz w:val="30"/>
          <w:szCs w:val="30"/>
          <w:lang w:eastAsia="en-US"/>
        </w:rPr>
      </w:pPr>
      <w:r w:rsidRPr="00F64383">
        <w:rPr>
          <w:rFonts w:eastAsia="Calibri"/>
          <w:b/>
          <w:color w:val="FF0000"/>
          <w:sz w:val="30"/>
          <w:szCs w:val="30"/>
          <w:lang w:eastAsia="en-US"/>
        </w:rPr>
        <w:t>II.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Об изменении уровня железнодорожных тарифов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на транзитные перевозки удобрений минеральных (ГНГ 3102, 3104)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приватных (не принадлежащих перевозчику) вагонах из Республики Беларусь в направлении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 xml:space="preserve">российско-казахстанских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b/>
          <w:color w:val="FF0000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Серхетяка</w:t>
      </w:r>
      <w:proofErr w:type="spellEnd"/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Установить в соответствии с пунктом 1.8.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Тарифной политики Железных дорог государств – участников Содружества Независимых Государств на перевозки грузов в международном сообщении на 2023 фрахтовый год </w:t>
      </w:r>
      <w:r w:rsidRPr="00F64383">
        <w:rPr>
          <w:rFonts w:eastAsia="Calibri"/>
          <w:b/>
          <w:sz w:val="30"/>
          <w:szCs w:val="30"/>
          <w:lang w:eastAsia="en-US"/>
        </w:rPr>
        <w:t>индекс 0,60 к ставкам Тарифной политики</w:t>
      </w:r>
      <w:r w:rsidRPr="00F64383">
        <w:rPr>
          <w:rFonts w:eastAsia="Calibri"/>
          <w:sz w:val="30"/>
          <w:szCs w:val="30"/>
          <w:lang w:eastAsia="en-US"/>
        </w:rPr>
        <w:t xml:space="preserve"> Железных дорог государств – участников Содружества Независимых Государств на перевозки грузов в международном сообщении на 2023 фрахтовый год на транзитные перевозки удобрений минеральных (ГНГ 3102, 3104) в приватных (не принадлежащих перевозчику) вагонах из Республики Беларусь в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направлении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российско-казахстанских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Серхетяка</w:t>
      </w:r>
      <w:proofErr w:type="spellEnd"/>
      <w:r w:rsidRPr="00F64383">
        <w:rPr>
          <w:rFonts w:eastAsia="Calibri"/>
          <w:sz w:val="30"/>
          <w:szCs w:val="30"/>
          <w:lang w:eastAsia="en-US"/>
        </w:rPr>
        <w:t>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Инде</w:t>
      </w:r>
      <w:proofErr w:type="gramStart"/>
      <w:r w:rsidRPr="007754E6">
        <w:rPr>
          <w:rFonts w:eastAsia="Calibri"/>
          <w:sz w:val="30"/>
          <w:szCs w:val="30"/>
          <w:lang w:eastAsia="en-US"/>
        </w:rPr>
        <w:t>кс вст</w:t>
      </w:r>
      <w:proofErr w:type="gramEnd"/>
      <w:r w:rsidRPr="007754E6">
        <w:rPr>
          <w:rFonts w:eastAsia="Calibri"/>
          <w:sz w:val="30"/>
          <w:szCs w:val="30"/>
          <w:lang w:eastAsia="en-US"/>
        </w:rPr>
        <w:t>упает в силу с момента принятия решения и действует по 31 декабря 2023 г. включительно.</w:t>
      </w:r>
    </w:p>
    <w:p w:rsidR="00F64383" w:rsidRPr="00F64383" w:rsidRDefault="00F64383" w:rsidP="00F64383">
      <w:pPr>
        <w:ind w:firstLine="709"/>
        <w:jc w:val="both"/>
        <w:rPr>
          <w:rFonts w:eastAsia="Calibri"/>
          <w:b/>
          <w:color w:val="FF0000"/>
          <w:sz w:val="30"/>
          <w:szCs w:val="30"/>
          <w:lang w:eastAsia="en-US"/>
        </w:rPr>
      </w:pP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III. Об изменении уровня железнодорожных тарифов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на транзитные перевозки нефтепродуктов (позиции ЕТСНГ 211-215, 221-225, коды ЕТСНГ 226021, 226069, 226106)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собственных (арендованных) цистернах из Республики Беларусь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через припортовые станции Каспийского моря:</w:t>
      </w:r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Установить в соответствии с приказом ФСТ России от 21 декабря 2012 г. № 423-т/3 «Об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условий» со всеми изменениями и дополнениями, утвержденными в установленном порядке, а также Правилами и условиями применения (установления, изменения) уровня тарифов на услуги железнодорожного транспорта по перевозке грузов в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рамках ценовых пределов (максимального и минимального уровней), утвержденными приказом ФСТ России от 18 декабря 2012 г. № 398-т/3 со всеми изменениями и дополнениями, утвержденными в установленном порядке, </w:t>
      </w:r>
      <w:r w:rsidRPr="00F64383">
        <w:rPr>
          <w:rFonts w:eastAsia="Calibri"/>
          <w:b/>
          <w:sz w:val="30"/>
          <w:szCs w:val="30"/>
          <w:lang w:eastAsia="en-US"/>
        </w:rPr>
        <w:t xml:space="preserve">понижающий коэффициент 0,75 к действующим тарифам раздела 2 Прейскуранта № 10-01 «Тарифы на перевозки грузов и услуги инфраструктуры, выполняемые </w:t>
      </w:r>
      <w:r w:rsidRPr="00F64383">
        <w:rPr>
          <w:rFonts w:eastAsia="Calibri"/>
          <w:b/>
          <w:sz w:val="30"/>
          <w:szCs w:val="30"/>
          <w:lang w:eastAsia="en-US"/>
        </w:rPr>
        <w:lastRenderedPageBreak/>
        <w:t>российскими железными дорогами»</w:t>
      </w:r>
      <w:r w:rsidRPr="00F64383">
        <w:rPr>
          <w:rFonts w:eastAsia="Calibri"/>
          <w:sz w:val="30"/>
          <w:szCs w:val="30"/>
          <w:lang w:eastAsia="en-US"/>
        </w:rPr>
        <w:t>, утвержденного постановлением ФЭК России от 17 июня 2003 г. № 47-т/5 (зарегистрированного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Минюстом России 9 июля 2003 г., регистрационный номер 4882) со всеми изменениями и дополнениями, утвержденными в установленном порядке, на транзитные перевозки нефтепродуктов (позиции ЕТСНГ 211-215, 221-225, коды ЕТСНГ 226021, 226069, 226106) в собственных (арендованных) цистернах из Республики Беларусь через припортовые станции Зензели (эксп.), Кутум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Новолесная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Правый Берег (эксп.), Порт Оля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Трусово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Яндыки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Приволжской железной дороги и Махачкала (эксп.), Махачкала-паром (эксп.) Северо-Кавказской железной дороги.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Коэффициент вступает в силу в установленном порядке и действует по 31 декабря 2023 г. включительно.</w:t>
      </w:r>
    </w:p>
    <w:p w:rsidR="00F64383" w:rsidRPr="00F64383" w:rsidRDefault="00F64383" w:rsidP="00F64383">
      <w:pPr>
        <w:ind w:firstLine="709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IV. Об изменении уровня железнодорожных тарифов на транзитные перевозки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нефтепродуктов (ГНГ 27090090, 2712, 2713, 27149000, 2715, 2721-2749, 340319, 340399, 3404, 381121, 381129, 38170050, 38241000)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приватных (не принадлежащих перевозчику) цистернах из Республики Беларусь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 xml:space="preserve">в направлении российско-казахстанских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b/>
          <w:color w:val="FF0000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Серхетяка</w:t>
      </w:r>
      <w:proofErr w:type="spellEnd"/>
      <w:r w:rsidRPr="00F64383">
        <w:rPr>
          <w:rFonts w:eastAsia="Calibri"/>
          <w:b/>
          <w:color w:val="FF0000"/>
          <w:sz w:val="30"/>
          <w:szCs w:val="30"/>
          <w:lang w:eastAsia="en-US"/>
        </w:rPr>
        <w:t>:</w:t>
      </w:r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Установить в соответствии с пунктом 1.8.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Тарифной политики Железных дорог государств – участников Содружества Независимых Государств на перевозки грузов в международном сообщении на 2023 фрахтовый год </w:t>
      </w:r>
      <w:r w:rsidRPr="00F64383">
        <w:rPr>
          <w:rFonts w:eastAsia="Calibri"/>
          <w:b/>
          <w:sz w:val="30"/>
          <w:szCs w:val="30"/>
          <w:lang w:eastAsia="en-US"/>
        </w:rPr>
        <w:t>индекс 0,80 к ставкам Тарифной политики</w:t>
      </w:r>
      <w:r w:rsidRPr="00F64383">
        <w:rPr>
          <w:rFonts w:eastAsia="Calibri"/>
          <w:sz w:val="30"/>
          <w:szCs w:val="30"/>
          <w:lang w:eastAsia="en-US"/>
        </w:rPr>
        <w:t xml:space="preserve"> Железных дорог государств – участников Содружества Независимых Государств на перевозки грузов в международном сообщении на 2023 фрахтовый год на транзитные перевозки нефтепродуктов (ГНГ 27090090, 2712, 2713, 27149000, 2715, 2721-2749, 340319, 340399, 3404, 381121, 381129, 38170050, 38241000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) в приватных (не принадлежащих перевозчику) цистернах из Республики Беларусь в направлении российско-казахстанских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Серхетяка</w:t>
      </w:r>
      <w:proofErr w:type="spellEnd"/>
      <w:r w:rsidRPr="00F64383">
        <w:rPr>
          <w:rFonts w:eastAsia="Calibri"/>
          <w:sz w:val="30"/>
          <w:szCs w:val="30"/>
          <w:lang w:eastAsia="en-US"/>
        </w:rPr>
        <w:t>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Инде</w:t>
      </w:r>
      <w:proofErr w:type="gramStart"/>
      <w:r w:rsidRPr="007754E6">
        <w:rPr>
          <w:rFonts w:eastAsia="Calibri"/>
          <w:sz w:val="30"/>
          <w:szCs w:val="30"/>
          <w:lang w:eastAsia="en-US"/>
        </w:rPr>
        <w:t>кс вст</w:t>
      </w:r>
      <w:proofErr w:type="gramEnd"/>
      <w:r w:rsidRPr="007754E6">
        <w:rPr>
          <w:rFonts w:eastAsia="Calibri"/>
          <w:sz w:val="30"/>
          <w:szCs w:val="30"/>
          <w:lang w:eastAsia="en-US"/>
        </w:rPr>
        <w:t>упает в силу с момента принятия решения и действует по 31 декабря 2023 г. включительно.</w:t>
      </w:r>
    </w:p>
    <w:p w:rsidR="00F64383" w:rsidRPr="00F64383" w:rsidRDefault="00F64383" w:rsidP="00F64383">
      <w:pPr>
        <w:ind w:firstLine="709"/>
        <w:jc w:val="both"/>
        <w:rPr>
          <w:rFonts w:eastAsia="Calibri"/>
          <w:b/>
          <w:color w:val="FF0000"/>
          <w:sz w:val="30"/>
          <w:szCs w:val="30"/>
          <w:lang w:eastAsia="en-US"/>
        </w:rPr>
      </w:pP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V. </w:t>
      </w:r>
      <w:proofErr w:type="gramStart"/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Об изменении уровня железнодорожных тарифов на транзитные перевозки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щепы, кроме кровельной (код ЕТСНГ 103071)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собственных (арендованных) вагонах из Республики Беларусь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через припортовые станции Каспийского моря:</w:t>
      </w:r>
      <w:proofErr w:type="gramEnd"/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>Установить в соответствии с приказом ФСТ России от 21 декабря 2012 г. № 423-т/3 «Об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условий» со всеми изменениями и дополнениями, утвержденными в установленном порядке, а также Правилами и условиями применения (установления, изменения) уровня тарифов на услуги железнодорожного транспорта по перевозке грузов в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рамках ценовых пределов (максимального и минимального уровней), утвержденными приказом ФСТ </w:t>
      </w:r>
      <w:r w:rsidRPr="00F64383">
        <w:rPr>
          <w:rFonts w:eastAsia="Calibri"/>
          <w:sz w:val="30"/>
          <w:szCs w:val="30"/>
          <w:lang w:eastAsia="en-US"/>
        </w:rPr>
        <w:lastRenderedPageBreak/>
        <w:t xml:space="preserve">России от 18 декабря 2012 г. № 398-т/3 со всеми изменениями и дополнениями, утвержденными в установленном порядке, </w:t>
      </w:r>
      <w:r w:rsidRPr="00F64383">
        <w:rPr>
          <w:rFonts w:eastAsia="Calibri"/>
          <w:b/>
          <w:sz w:val="30"/>
          <w:szCs w:val="30"/>
          <w:lang w:eastAsia="en-US"/>
        </w:rPr>
        <w:t>понижающий коэффициент 0,85 к действующим тарифам раздела 2 Прейскуранта № 10-01</w:t>
      </w:r>
      <w:r w:rsidRPr="00F64383">
        <w:rPr>
          <w:rFonts w:eastAsia="Calibri"/>
          <w:sz w:val="30"/>
          <w:szCs w:val="30"/>
          <w:lang w:eastAsia="en-US"/>
        </w:rPr>
        <w:t xml:space="preserve"> «Тарифы на перевозки грузов и услуги инфраструктуры, выполняемые российскими железными дорогами», утвержденного постановлением ФЭК России от 17 июня 2003 г. № 47-т/5 (зарегистрированного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Минюстом России 9 июля 2003 г., регистрационный номер 4882) со всеми изменениями и дополнениями, утвержденными в установленном порядке, на транзитные перевозки щепы (код ЕТСНГ 103071) в собственных (арендованных) вагонах из Республики Беларусь через припортовые станции Зензели (эксп.), Кутум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Новолесная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Правый Берег (эксп.), Порт Оля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Трусово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Яндыки</w:t>
      </w:r>
      <w:proofErr w:type="spellEnd"/>
      <w:r w:rsidRPr="00F64383">
        <w:rPr>
          <w:rFonts w:eastAsia="Calibri"/>
          <w:sz w:val="30"/>
          <w:szCs w:val="30"/>
          <w:lang w:eastAsia="en-US"/>
        </w:rPr>
        <w:t xml:space="preserve"> (эксп.), Приволжской железной дороги и Махачкала (эксп.), Махачкала-паром (эксп.)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Северо-Кавказской железной дороги.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Коэффициент вступает в силу установленным порядком и действует по 31 декабря 2023 г. включительно.</w:t>
      </w:r>
    </w:p>
    <w:p w:rsidR="00F64383" w:rsidRPr="00F64383" w:rsidRDefault="00F64383" w:rsidP="00F64383">
      <w:pPr>
        <w:ind w:firstLine="709"/>
        <w:jc w:val="both"/>
        <w:rPr>
          <w:rFonts w:eastAsia="Calibri"/>
          <w:b/>
          <w:color w:val="FF0000"/>
          <w:sz w:val="30"/>
          <w:szCs w:val="30"/>
          <w:lang w:eastAsia="en-US"/>
        </w:rPr>
      </w:pP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VI. Об изменении уровня железнодорожных тарифов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>на транзитные перевозки щепы (ГНГ 44012100)</w:t>
      </w:r>
      <w:r w:rsidRPr="00F64383">
        <w:rPr>
          <w:rFonts w:eastAsia="Calibri"/>
          <w:color w:val="FF0000"/>
          <w:sz w:val="30"/>
          <w:szCs w:val="30"/>
          <w:lang w:eastAsia="en-US"/>
        </w:rPr>
        <w:t xml:space="preserve"> в приватных (не принадлежащих перевозчику) вагонах из Республики Беларусь </w:t>
      </w:r>
      <w:r w:rsidRPr="00F64383">
        <w:rPr>
          <w:rFonts w:eastAsia="Calibri"/>
          <w:b/>
          <w:color w:val="FF0000"/>
          <w:sz w:val="30"/>
          <w:szCs w:val="30"/>
          <w:lang w:eastAsia="en-US"/>
        </w:rPr>
        <w:t xml:space="preserve">в направлении российско-казахстанских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b/>
          <w:color w:val="FF0000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b/>
          <w:color w:val="FF0000"/>
          <w:sz w:val="30"/>
          <w:szCs w:val="30"/>
          <w:lang w:eastAsia="en-US"/>
        </w:rPr>
        <w:t>Серхетяка</w:t>
      </w:r>
      <w:proofErr w:type="spellEnd"/>
    </w:p>
    <w:p w:rsidR="00F64383" w:rsidRPr="00F64383" w:rsidRDefault="00F64383" w:rsidP="00F643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64383">
        <w:rPr>
          <w:rFonts w:eastAsia="Calibri"/>
          <w:sz w:val="30"/>
          <w:szCs w:val="30"/>
          <w:lang w:eastAsia="en-US"/>
        </w:rPr>
        <w:t xml:space="preserve">1. Установить в соответствии с пунктом 1.8. </w:t>
      </w:r>
      <w:proofErr w:type="gramStart"/>
      <w:r w:rsidRPr="00F64383">
        <w:rPr>
          <w:rFonts w:eastAsia="Calibri"/>
          <w:sz w:val="30"/>
          <w:szCs w:val="30"/>
          <w:lang w:eastAsia="en-US"/>
        </w:rPr>
        <w:t xml:space="preserve">Тарифной политики Железных дорог государств – участников Содружества Независимых Государств на перевозки грузов в международном сообщении на 2023 фрахтовый </w:t>
      </w:r>
      <w:r w:rsidRPr="00F64383">
        <w:rPr>
          <w:rFonts w:eastAsia="Calibri"/>
          <w:b/>
          <w:sz w:val="30"/>
          <w:szCs w:val="30"/>
          <w:lang w:eastAsia="en-US"/>
        </w:rPr>
        <w:t>год индекс 0,80 к ставкам Тарифной политики</w:t>
      </w:r>
      <w:r w:rsidRPr="00F64383">
        <w:rPr>
          <w:rFonts w:eastAsia="Calibri"/>
          <w:sz w:val="30"/>
          <w:szCs w:val="30"/>
          <w:lang w:eastAsia="en-US"/>
        </w:rPr>
        <w:t xml:space="preserve"> Железных дорог государств – участников Содружества Независимых Государств на перевозки грузов в международном сообщении на 2023 фрахтовый год на транзитные перевозки щепы (ГНГ 44012100) в приватных (не принадлежащих перевозчику) вагонах из Республики Беларусь в направлении российско-казахстанских</w:t>
      </w:r>
      <w:proofErr w:type="gramEnd"/>
      <w:r w:rsidRPr="00F64383">
        <w:rPr>
          <w:rFonts w:eastAsia="Calibri"/>
          <w:sz w:val="30"/>
          <w:szCs w:val="30"/>
          <w:lang w:eastAsia="en-US"/>
        </w:rPr>
        <w:t xml:space="preserve"> пограничных переходов с дальнейшим проследованием пограничного перехода 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Болашак</w:t>
      </w:r>
      <w:proofErr w:type="spellEnd"/>
      <w:r w:rsidRPr="00F64383">
        <w:rPr>
          <w:rFonts w:eastAsia="Calibri"/>
          <w:sz w:val="30"/>
          <w:szCs w:val="30"/>
          <w:lang w:eastAsia="en-US"/>
        </w:rPr>
        <w:t>/</w:t>
      </w:r>
      <w:proofErr w:type="spellStart"/>
      <w:r w:rsidRPr="00F64383">
        <w:rPr>
          <w:rFonts w:eastAsia="Calibri"/>
          <w:sz w:val="30"/>
          <w:szCs w:val="30"/>
          <w:lang w:eastAsia="en-US"/>
        </w:rPr>
        <w:t>Серхетяка</w:t>
      </w:r>
      <w:proofErr w:type="spellEnd"/>
      <w:r w:rsidRPr="00F64383">
        <w:rPr>
          <w:rFonts w:eastAsia="Calibri"/>
          <w:sz w:val="30"/>
          <w:szCs w:val="30"/>
          <w:lang w:eastAsia="en-US"/>
        </w:rPr>
        <w:t>.</w:t>
      </w:r>
    </w:p>
    <w:p w:rsidR="00F64383" w:rsidRPr="007754E6" w:rsidRDefault="00F64383" w:rsidP="00F6438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754E6">
        <w:rPr>
          <w:rFonts w:eastAsia="Calibri"/>
          <w:sz w:val="30"/>
          <w:szCs w:val="30"/>
          <w:lang w:eastAsia="en-US"/>
        </w:rPr>
        <w:t>2. Инде</w:t>
      </w:r>
      <w:proofErr w:type="gramStart"/>
      <w:r w:rsidRPr="007754E6">
        <w:rPr>
          <w:rFonts w:eastAsia="Calibri"/>
          <w:sz w:val="30"/>
          <w:szCs w:val="30"/>
          <w:lang w:eastAsia="en-US"/>
        </w:rPr>
        <w:t>кс вст</w:t>
      </w:r>
      <w:proofErr w:type="gramEnd"/>
      <w:r w:rsidRPr="007754E6">
        <w:rPr>
          <w:rFonts w:eastAsia="Calibri"/>
          <w:sz w:val="30"/>
          <w:szCs w:val="30"/>
          <w:lang w:eastAsia="en-US"/>
        </w:rPr>
        <w:t>упает в силу с момента принятия решения и действует по 31 декабря 2023 г. включительно.</w:t>
      </w:r>
    </w:p>
    <w:p w:rsidR="00F64383" w:rsidRPr="00F64383" w:rsidRDefault="00F64383" w:rsidP="00F64383">
      <w:pPr>
        <w:ind w:right="-143" w:firstLine="709"/>
        <w:jc w:val="both"/>
        <w:rPr>
          <w:rFonts w:ascii="Arial" w:hAnsi="Arial" w:cs="Arial"/>
          <w:sz w:val="30"/>
          <w:szCs w:val="30"/>
        </w:rPr>
      </w:pPr>
    </w:p>
    <w:p w:rsidR="00E400CB" w:rsidRDefault="00E400CB" w:rsidP="00CB47DD">
      <w:pPr>
        <w:ind w:left="-142" w:right="-143" w:firstLine="426"/>
        <w:jc w:val="center"/>
        <w:rPr>
          <w:rFonts w:ascii="Arial" w:hAnsi="Arial" w:cs="Arial"/>
          <w:b/>
          <w:sz w:val="30"/>
          <w:szCs w:val="30"/>
        </w:rPr>
      </w:pPr>
    </w:p>
    <w:p w:rsidR="00B85289" w:rsidRDefault="00B85289" w:rsidP="00E400CB">
      <w:pPr>
        <w:jc w:val="both"/>
        <w:rPr>
          <w:sz w:val="28"/>
          <w:szCs w:val="28"/>
        </w:rPr>
      </w:pPr>
    </w:p>
    <w:p w:rsidR="00313DF5" w:rsidRDefault="00313DF5" w:rsidP="00313DF5">
      <w:pPr>
        <w:ind w:hanging="993"/>
        <w:jc w:val="center"/>
        <w:rPr>
          <w:sz w:val="30"/>
          <w:szCs w:val="30"/>
        </w:rPr>
      </w:pPr>
    </w:p>
    <w:sectPr w:rsidR="00313DF5" w:rsidSect="00FE78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216"/>
    <w:multiLevelType w:val="hybridMultilevel"/>
    <w:tmpl w:val="655AAD2A"/>
    <w:lvl w:ilvl="0" w:tplc="BAC00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624D"/>
    <w:multiLevelType w:val="hybridMultilevel"/>
    <w:tmpl w:val="F4C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6F35"/>
    <w:rsid w:val="0004292D"/>
    <w:rsid w:val="000516F2"/>
    <w:rsid w:val="00081142"/>
    <w:rsid w:val="000A6607"/>
    <w:rsid w:val="000E30C5"/>
    <w:rsid w:val="00150984"/>
    <w:rsid w:val="00181382"/>
    <w:rsid w:val="0019211F"/>
    <w:rsid w:val="001D33F3"/>
    <w:rsid w:val="00203710"/>
    <w:rsid w:val="00255511"/>
    <w:rsid w:val="002607BA"/>
    <w:rsid w:val="00266546"/>
    <w:rsid w:val="002D0ED3"/>
    <w:rsid w:val="002E7168"/>
    <w:rsid w:val="00304E47"/>
    <w:rsid w:val="00313DF5"/>
    <w:rsid w:val="00346F4E"/>
    <w:rsid w:val="003A59A2"/>
    <w:rsid w:val="003A6F35"/>
    <w:rsid w:val="0040521E"/>
    <w:rsid w:val="00413C91"/>
    <w:rsid w:val="00417B95"/>
    <w:rsid w:val="004662FB"/>
    <w:rsid w:val="0047559E"/>
    <w:rsid w:val="00484D6D"/>
    <w:rsid w:val="00496A48"/>
    <w:rsid w:val="004B06F0"/>
    <w:rsid w:val="004B23A6"/>
    <w:rsid w:val="004E2E64"/>
    <w:rsid w:val="00503110"/>
    <w:rsid w:val="0051290C"/>
    <w:rsid w:val="0053178E"/>
    <w:rsid w:val="00541C23"/>
    <w:rsid w:val="005546A7"/>
    <w:rsid w:val="005723EF"/>
    <w:rsid w:val="00684E3C"/>
    <w:rsid w:val="006E1D4C"/>
    <w:rsid w:val="007229CA"/>
    <w:rsid w:val="00733233"/>
    <w:rsid w:val="007542AB"/>
    <w:rsid w:val="007754E6"/>
    <w:rsid w:val="00793A63"/>
    <w:rsid w:val="007F43A9"/>
    <w:rsid w:val="00927AC1"/>
    <w:rsid w:val="009616AB"/>
    <w:rsid w:val="00A20C33"/>
    <w:rsid w:val="00A32A6A"/>
    <w:rsid w:val="00A949E3"/>
    <w:rsid w:val="00B46BFE"/>
    <w:rsid w:val="00B85289"/>
    <w:rsid w:val="00C565E4"/>
    <w:rsid w:val="00CB47DD"/>
    <w:rsid w:val="00CE12F6"/>
    <w:rsid w:val="00D02E5E"/>
    <w:rsid w:val="00D12EB4"/>
    <w:rsid w:val="00D22440"/>
    <w:rsid w:val="00D40365"/>
    <w:rsid w:val="00DA5492"/>
    <w:rsid w:val="00E2541D"/>
    <w:rsid w:val="00E400CB"/>
    <w:rsid w:val="00E73CAD"/>
    <w:rsid w:val="00EA6031"/>
    <w:rsid w:val="00F64383"/>
    <w:rsid w:val="00FC73B4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59E"/>
    <w:pPr>
      <w:jc w:val="center"/>
    </w:pPr>
    <w:rPr>
      <w:b/>
      <w:bCs/>
      <w:lang w:val="en-US"/>
    </w:rPr>
  </w:style>
  <w:style w:type="table" w:styleId="a4">
    <w:name w:val="Table Grid"/>
    <w:basedOn w:val="a1"/>
    <w:rsid w:val="0047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81142"/>
    <w:rPr>
      <w:rFonts w:ascii="Calibri" w:hAnsi="Calibri" w:cs="Times New Roman"/>
      <w:color w:val="0000FF"/>
      <w:sz w:val="22"/>
      <w:szCs w:val="22"/>
      <w:u w:val="single"/>
    </w:rPr>
  </w:style>
  <w:style w:type="paragraph" w:styleId="a6">
    <w:name w:val="Balloon Text"/>
    <w:basedOn w:val="a"/>
    <w:semiHidden/>
    <w:rsid w:val="006E1D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24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1312</Words>
  <Characters>9175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NOD4[407400F2]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Ушак Н.С.</dc:creator>
  <cp:keywords/>
  <dc:description/>
  <cp:lastModifiedBy>Продухо Елена Ивановна</cp:lastModifiedBy>
  <cp:revision>21</cp:revision>
  <cp:lastPrinted>2023-04-20T08:02:00Z</cp:lastPrinted>
  <dcterms:created xsi:type="dcterms:W3CDTF">2015-09-21T13:38:00Z</dcterms:created>
  <dcterms:modified xsi:type="dcterms:W3CDTF">2023-04-20T08:09:00Z</dcterms:modified>
</cp:coreProperties>
</file>