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2B" w:rsidRPr="002040D1" w:rsidRDefault="00454C2B" w:rsidP="002040D1">
      <w:pPr>
        <w:rPr>
          <w:rFonts w:ascii="Times New Roman" w:hAnsi="Times New Roman" w:cs="Times New Roman"/>
          <w:b/>
          <w:sz w:val="28"/>
          <w:szCs w:val="28"/>
        </w:rPr>
      </w:pPr>
      <w:r w:rsidRPr="002040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54C2B" w:rsidRPr="002040D1" w:rsidRDefault="00454C2B" w:rsidP="0020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1">
        <w:rPr>
          <w:rFonts w:ascii="Times New Roman" w:hAnsi="Times New Roman" w:cs="Times New Roman"/>
          <w:sz w:val="28"/>
          <w:szCs w:val="28"/>
        </w:rPr>
        <w:t>работы комиссии по противодействию</w:t>
      </w:r>
    </w:p>
    <w:p w:rsidR="00454C2B" w:rsidRPr="002040D1" w:rsidRDefault="00454C2B" w:rsidP="0020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1">
        <w:rPr>
          <w:rFonts w:ascii="Times New Roman" w:hAnsi="Times New Roman" w:cs="Times New Roman"/>
          <w:sz w:val="28"/>
          <w:szCs w:val="28"/>
        </w:rPr>
        <w:t>коррупции в РУП «Гомельское отделение</w:t>
      </w:r>
    </w:p>
    <w:p w:rsidR="00454C2B" w:rsidRPr="002040D1" w:rsidRDefault="00454C2B" w:rsidP="0020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1">
        <w:rPr>
          <w:rFonts w:ascii="Times New Roman" w:hAnsi="Times New Roman" w:cs="Times New Roman"/>
          <w:sz w:val="28"/>
          <w:szCs w:val="28"/>
        </w:rPr>
        <w:t>Белорусской железной дороги» на 2022 год</w:t>
      </w:r>
    </w:p>
    <w:p w:rsidR="00454C2B" w:rsidRPr="002040D1" w:rsidRDefault="00454C2B" w:rsidP="00454C2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596"/>
        <w:gridCol w:w="2763"/>
        <w:gridCol w:w="2610"/>
      </w:tblGrid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Рассматриваемый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Время рассмотрения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Соблюдение и исполнение антикоррупционного законодательства в обособленных структурных подразделениях (филиалах) РУП «Гомельское отделение Белорусской железной дороги» с приглашением (выборочно) председателей комиссии по противодействию коррупции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обособленных структурных </w:t>
            </w:r>
            <w:proofErr w:type="gramStart"/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подразделениях</w:t>
            </w:r>
            <w:proofErr w:type="gramEnd"/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 (филиалах)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1 и  2-ое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юридический отдел,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комиссии по противодействию коррупции обособленных структурных подразделений (филиалов)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2B" w:rsidRPr="002040D1" w:rsidTr="00454C2B">
        <w:trPr>
          <w:trHeight w:val="1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Анализ выявленных правоохранительными органами преступлений с признаками коррупции в 2022 году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руководители обособленных структурных подразделений (филиалов),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комиссии по противодействию коррупции обособленных структурных подразделений (филиалов),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иные причастные лица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2B" w:rsidRPr="002040D1" w:rsidTr="00454C2B">
        <w:trPr>
          <w:trHeight w:val="1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Отчеты руководителей обособленных структурных подразделений (филиалов) о проделанной работе по выполнению Мероприятий по противодействию </w:t>
            </w:r>
            <w:r w:rsidRPr="0020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коррупции.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Заслушивание с отчетами лиц (выборочно), причастных к реализации мероприятий по противодействию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 2-ое полугодие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руководители обособленных структурных подразделений (филиалов)</w:t>
            </w: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о принятых мерах по каждому зарегистрированному преступлению (правонарушению) с признаками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(при наличии зарегистрированных преступлений)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юридический отдел,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руководители обособленных структурных подразделений (филиалов),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комиссии по противодействию коррупции обособленных структурных подразделений (филиалов)</w:t>
            </w: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Доклад об итогах проведения контрольно-аналитических мероприятий на отделении железной дороги по итогам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 2-ое полугодие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контрольно-ревизионный отдел</w:t>
            </w: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 мероприятий среди должностных лиц и приравненных к ним лиц о порядке сдачи по месту работы имущества, в том числе подарков, полученного с нарушением актов законодательства в связи с исполнением своих служебных (трудовых) обязанностей.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руководители обособленных структурных подразделений (филиалов),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иные причастные лица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предоставленной информации об организации закупок, о работе комиссии по закупкам товаров (работ, </w:t>
            </w:r>
            <w:r w:rsidRPr="0020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услуг), жалоб участников закупок, а также материалов, поступающих из правоохранительных органов о возможных правонарушениях при проведении процедур закупок, 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о соблюдении порядка осуществления закупок товаров (работ, услуг).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отдел материально-технического снабжения, 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обособленных </w:t>
            </w:r>
            <w:r w:rsidRPr="0020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подразделений (филиалов)</w:t>
            </w: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Анализ предоставленной информации отдела управления государственным имуществом о соблюдении законодательства при распоряжении государственным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отдел управления  государственным имуществом</w:t>
            </w: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обращений граждан и юридических лиц, в которых сообщается о фактах коррупции и нарушениях антикоррупционного законодательства.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2-ое полугодие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руководители обособленных структурных подразделений (филиалов),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Соблюдение  в отделении железной дороги, обособленных структурных подразделениях пропускного</w:t>
            </w:r>
            <w:r w:rsidRPr="00204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режима, наличие системы регистрации въезда на территорию и выезда с территории организаций транспортных средств, а также их досмотре, проверка ежедневного внесения всеми работниками отметок о своем приходе и уходе с нее  (для </w:t>
            </w:r>
            <w:proofErr w:type="gramStart"/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  <w:proofErr w:type="gramEnd"/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 не оборудованных электронной пропускной системой регистрации прихода-ухода).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отдел режима, руководители </w:t>
            </w:r>
            <w:proofErr w:type="gramStart"/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обособленных</w:t>
            </w:r>
            <w:proofErr w:type="gramEnd"/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(филиалов)</w:t>
            </w: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Размещение и актуализация информации об ответственности за совершение преступлений с признаками коррупции на информационных стендах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юридический отдел,</w:t>
            </w:r>
          </w:p>
          <w:p w:rsidR="00454C2B" w:rsidRPr="002040D1" w:rsidRDefault="00454C2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руководители обособленных структурных подразделений (филиалов)</w:t>
            </w: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по противодействию коррупции в отделении железной дороги за истекший период 2022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2-ое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по предупреждению коррупционных проявлений правонарушений в  РУП «Гомельское отделение Белорусской железной дороги»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2-ое полугодие (декабрь)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454C2B" w:rsidRPr="002040D1" w:rsidTr="00454C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Включение в повестку дня и рассмотрение иных вопросов, направленных на противодействие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2B" w:rsidRPr="002040D1" w:rsidRDefault="00454C2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D1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</w:tbl>
    <w:p w:rsidR="00454C2B" w:rsidRPr="002040D1" w:rsidRDefault="00454C2B" w:rsidP="00454C2B">
      <w:pPr>
        <w:spacing w:line="2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4C2B" w:rsidRPr="002040D1" w:rsidRDefault="00454C2B" w:rsidP="00454C2B">
      <w:pPr>
        <w:rPr>
          <w:rFonts w:ascii="Times New Roman" w:hAnsi="Times New Roman" w:cs="Times New Roman"/>
          <w:sz w:val="24"/>
          <w:szCs w:val="24"/>
        </w:rPr>
      </w:pPr>
    </w:p>
    <w:p w:rsidR="00454C2B" w:rsidRPr="002040D1" w:rsidRDefault="00454C2B" w:rsidP="00454C2B">
      <w:pPr>
        <w:rPr>
          <w:rFonts w:ascii="Times New Roman" w:hAnsi="Times New Roman" w:cs="Times New Roman"/>
        </w:rPr>
      </w:pPr>
    </w:p>
    <w:p w:rsidR="002040D1" w:rsidRPr="002040D1" w:rsidRDefault="002040D1" w:rsidP="00454C2B">
      <w:pPr>
        <w:rPr>
          <w:rFonts w:ascii="Times New Roman" w:hAnsi="Times New Roman" w:cs="Times New Roman"/>
        </w:rPr>
      </w:pPr>
    </w:p>
    <w:p w:rsidR="002040D1" w:rsidRPr="002040D1" w:rsidRDefault="002040D1" w:rsidP="00454C2B">
      <w:pPr>
        <w:rPr>
          <w:rFonts w:ascii="Times New Roman" w:hAnsi="Times New Roman" w:cs="Times New Roman"/>
        </w:rPr>
      </w:pPr>
    </w:p>
    <w:p w:rsidR="002040D1" w:rsidRPr="002040D1" w:rsidRDefault="002040D1" w:rsidP="00454C2B">
      <w:pPr>
        <w:rPr>
          <w:rFonts w:ascii="Times New Roman" w:hAnsi="Times New Roman" w:cs="Times New Roman"/>
        </w:rPr>
      </w:pPr>
    </w:p>
    <w:p w:rsidR="00454C2B" w:rsidRPr="002040D1" w:rsidRDefault="00454C2B" w:rsidP="00454C2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6226C" w:rsidRPr="002040D1" w:rsidRDefault="0046226C" w:rsidP="00454C2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6226C" w:rsidRPr="002040D1" w:rsidRDefault="0046226C" w:rsidP="00454C2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6226C" w:rsidRPr="002040D1" w:rsidRDefault="0046226C" w:rsidP="00454C2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6226C" w:rsidRPr="002040D1" w:rsidRDefault="0046226C" w:rsidP="00454C2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6226C" w:rsidRPr="002040D1" w:rsidRDefault="0046226C" w:rsidP="00454C2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226C" w:rsidRPr="0020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3A"/>
    <w:rsid w:val="000733D2"/>
    <w:rsid w:val="002040D1"/>
    <w:rsid w:val="0040373A"/>
    <w:rsid w:val="00454C2B"/>
    <w:rsid w:val="0046226C"/>
    <w:rsid w:val="006F4264"/>
    <w:rsid w:val="0073131B"/>
    <w:rsid w:val="007F44BC"/>
    <w:rsid w:val="0082738B"/>
    <w:rsid w:val="00AF362D"/>
    <w:rsid w:val="00C0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373A"/>
    <w:rPr>
      <w:color w:val="0000FF"/>
      <w:u w:val="single"/>
    </w:rPr>
  </w:style>
  <w:style w:type="paragraph" w:customStyle="1" w:styleId="ConsPlusTitle">
    <w:name w:val="ConsPlusTitle"/>
    <w:rsid w:val="00462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373A"/>
    <w:rPr>
      <w:color w:val="0000FF"/>
      <w:u w:val="single"/>
    </w:rPr>
  </w:style>
  <w:style w:type="paragraph" w:customStyle="1" w:styleId="ConsPlusTitle">
    <w:name w:val="ConsPlusTitle"/>
    <w:rsid w:val="00462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NOD4[4074009C]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Булавко Светлана Сергеевна</dc:creator>
  <cp:lastModifiedBy>Шкапич Оксана Андреевна</cp:lastModifiedBy>
  <cp:revision>2</cp:revision>
  <dcterms:created xsi:type="dcterms:W3CDTF">2022-09-21T07:37:00Z</dcterms:created>
  <dcterms:modified xsi:type="dcterms:W3CDTF">2022-09-21T07:37:00Z</dcterms:modified>
</cp:coreProperties>
</file>