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60" w:rsidRPr="00551972" w:rsidRDefault="00DC1E60" w:rsidP="00DC1E60">
      <w:pPr>
        <w:spacing w:after="0" w:line="240" w:lineRule="auto"/>
        <w:jc w:val="center"/>
      </w:pPr>
      <w:r w:rsidRPr="00551972">
        <w:rPr>
          <w:rFonts w:ascii="Times New Roman" w:hAnsi="Times New Roman" w:cs="Times New Roman"/>
          <w:sz w:val="30"/>
          <w:szCs w:val="30"/>
        </w:rPr>
        <w:t>Форма заявления о переадресовке на станции назначения</w:t>
      </w:r>
    </w:p>
    <w:tbl>
      <w:tblPr>
        <w:tblStyle w:val="1"/>
        <w:tblpPr w:leftFromText="180" w:rightFromText="180" w:vertAnchor="text" w:horzAnchor="page" w:tblpX="987" w:tblpY="367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C1E60" w:rsidRPr="00551972" w:rsidTr="00181302">
        <w:trPr>
          <w:trHeight w:val="557"/>
        </w:trPr>
        <w:tc>
          <w:tcPr>
            <w:tcW w:w="10201" w:type="dxa"/>
            <w:gridSpan w:val="2"/>
            <w:tcBorders>
              <w:bottom w:val="nil"/>
            </w:tcBorders>
          </w:tcPr>
          <w:p w:rsidR="00DC1E60" w:rsidRPr="00551972" w:rsidRDefault="00DC1E60" w:rsidP="00181302">
            <w:pPr>
              <w:tabs>
                <w:tab w:val="left" w:pos="2127"/>
                <w:tab w:val="left" w:pos="556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51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Заявление о переадресовке от юридических лиц оформляется на бланке организации, заявляющей переадресовку, подписывается руководителем организации</w:t>
            </w:r>
          </w:p>
        </w:tc>
      </w:tr>
      <w:tr w:rsidR="00DC1E60" w:rsidRPr="00551972" w:rsidTr="00DC1E60">
        <w:trPr>
          <w:trHeight w:val="274"/>
        </w:trPr>
        <w:tc>
          <w:tcPr>
            <w:tcW w:w="2830" w:type="dxa"/>
            <w:tcBorders>
              <w:bottom w:val="single" w:sz="4" w:space="0" w:color="auto"/>
            </w:tcBorders>
          </w:tcPr>
          <w:p w:rsidR="00DC1E60" w:rsidRPr="00551972" w:rsidRDefault="00DC1E60" w:rsidP="00181302">
            <w:pPr>
              <w:tabs>
                <w:tab w:val="left" w:pos="2127"/>
                <w:tab w:val="left" w:pos="556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51972">
              <w:rPr>
                <w:rFonts w:ascii="Times New Roman" w:hAnsi="Times New Roman" w:cs="Times New Roman"/>
                <w:sz w:val="30"/>
                <w:szCs w:val="30"/>
              </w:rPr>
              <w:t xml:space="preserve">от                    №           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:rsidR="00DC1E60" w:rsidRPr="00551972" w:rsidRDefault="00DC1E60" w:rsidP="00181302">
            <w:pPr>
              <w:tabs>
                <w:tab w:val="left" w:pos="2127"/>
                <w:tab w:val="left" w:pos="556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551972">
              <w:rPr>
                <w:rFonts w:ascii="Times New Roman" w:hAnsi="Times New Roman" w:cs="Times New Roman"/>
                <w:sz w:val="30"/>
                <w:szCs w:val="30"/>
              </w:rPr>
              <w:t>Перевозчику:</w:t>
            </w:r>
          </w:p>
        </w:tc>
      </w:tr>
      <w:tr w:rsidR="00DC1E60" w:rsidRPr="00551972" w:rsidTr="00DC1E60">
        <w:trPr>
          <w:trHeight w:val="345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:rsidR="00DC1E60" w:rsidRPr="00551972" w:rsidRDefault="00DC1E60" w:rsidP="00181302">
            <w:pPr>
              <w:tabs>
                <w:tab w:val="left" w:pos="2127"/>
                <w:tab w:val="left" w:pos="556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DC1E60" w:rsidRPr="00551972" w:rsidRDefault="00DC1E60" w:rsidP="00181302">
            <w:pPr>
              <w:tabs>
                <w:tab w:val="left" w:pos="2127"/>
                <w:tab w:val="left" w:pos="556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C1E60" w:rsidRPr="00551972" w:rsidTr="00DC1E60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DC1E60" w:rsidRPr="00551972" w:rsidRDefault="00DC1E60" w:rsidP="00181302">
            <w:pPr>
              <w:tabs>
                <w:tab w:val="left" w:pos="2127"/>
                <w:tab w:val="left" w:pos="556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C1E60" w:rsidRPr="00551972" w:rsidRDefault="00DC1E60" w:rsidP="00181302">
            <w:pPr>
              <w:tabs>
                <w:tab w:val="left" w:pos="2127"/>
                <w:tab w:val="left" w:pos="5565"/>
              </w:tabs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подразделение перевозчика, в функции которого входит принятие решения о переадресовке </w:t>
            </w:r>
          </w:p>
        </w:tc>
      </w:tr>
    </w:tbl>
    <w:tbl>
      <w:tblPr>
        <w:tblStyle w:val="1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9"/>
        <w:gridCol w:w="6662"/>
      </w:tblGrid>
      <w:tr w:rsidR="00DC1E60" w:rsidRPr="00551972" w:rsidTr="00181302">
        <w:tc>
          <w:tcPr>
            <w:tcW w:w="10207" w:type="dxa"/>
            <w:gridSpan w:val="3"/>
          </w:tcPr>
          <w:p w:rsidR="00DC1E60" w:rsidRPr="00551972" w:rsidRDefault="00DC1E60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Прошу Вас переадресовать</w:t>
            </w:r>
          </w:p>
        </w:tc>
      </w:tr>
      <w:tr w:rsidR="00DC1E60" w:rsidRPr="00551972" w:rsidTr="00181302">
        <w:tc>
          <w:tcPr>
            <w:tcW w:w="2836" w:type="dxa"/>
            <w:vMerge w:val="restart"/>
          </w:tcPr>
          <w:p w:rsidR="00DC1E60" w:rsidRPr="00551972" w:rsidRDefault="00DC1E60" w:rsidP="00181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вагон(ы) / контейнер(ы)</w:t>
            </w: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DC1E60" w:rsidRPr="00551972" w:rsidTr="00181302">
        <w:tc>
          <w:tcPr>
            <w:tcW w:w="2836" w:type="dxa"/>
            <w:vMerge/>
          </w:tcPr>
          <w:p w:rsidR="00DC1E60" w:rsidRPr="00551972" w:rsidRDefault="00DC1E60" w:rsidP="00181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номер(а) вагона(</w:t>
            </w:r>
            <w:proofErr w:type="spellStart"/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) / контейнера (</w:t>
            </w:r>
            <w:proofErr w:type="spellStart"/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C1E60" w:rsidRPr="00551972" w:rsidTr="00181302">
        <w:tc>
          <w:tcPr>
            <w:tcW w:w="2836" w:type="dxa"/>
            <w:vMerge w:val="restart"/>
          </w:tcPr>
          <w:p w:rsidR="00DC1E60" w:rsidRPr="00551972" w:rsidRDefault="00DC1E60" w:rsidP="00181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по отправке</w:t>
            </w: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DC1E60" w:rsidRPr="00551972" w:rsidTr="00181302">
        <w:tc>
          <w:tcPr>
            <w:tcW w:w="2836" w:type="dxa"/>
            <w:vMerge/>
          </w:tcPr>
          <w:p w:rsidR="00DC1E60" w:rsidRPr="00551972" w:rsidRDefault="00DC1E60" w:rsidP="00181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накладной </w:t>
            </w:r>
          </w:p>
        </w:tc>
      </w:tr>
      <w:tr w:rsidR="00DC1E60" w:rsidRPr="00551972" w:rsidTr="00181302">
        <w:tc>
          <w:tcPr>
            <w:tcW w:w="2836" w:type="dxa"/>
            <w:vMerge w:val="restart"/>
          </w:tcPr>
          <w:p w:rsidR="00DC1E60" w:rsidRPr="00551972" w:rsidRDefault="00DC1E60" w:rsidP="00181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прибывший (</w:t>
            </w:r>
            <w:proofErr w:type="spellStart"/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) на железнодорожную станцию назначения</w:t>
            </w: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551972">
              <w:rPr>
                <w:rFonts w:ascii="Times New Roman" w:hAnsi="Times New Roman" w:cs="Times New Roman"/>
                <w:i/>
              </w:rPr>
              <w:tab/>
            </w:r>
          </w:p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C1E60" w:rsidRPr="00551972" w:rsidTr="00181302">
        <w:tc>
          <w:tcPr>
            <w:tcW w:w="2836" w:type="dxa"/>
            <w:vMerge/>
          </w:tcPr>
          <w:p w:rsidR="00DC1E60" w:rsidRPr="00551972" w:rsidRDefault="00DC1E60" w:rsidP="00181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железнодорожной станции первоначального назначения и ее код, сокращенное наименование железной дороги и ее код</w:t>
            </w:r>
          </w:p>
        </w:tc>
      </w:tr>
      <w:tr w:rsidR="00DC1E60" w:rsidRPr="00551972" w:rsidTr="00181302">
        <w:tc>
          <w:tcPr>
            <w:tcW w:w="2836" w:type="dxa"/>
            <w:vMerge w:val="restart"/>
          </w:tcPr>
          <w:p w:rsidR="00DC1E60" w:rsidRPr="00551972" w:rsidRDefault="00DC1E60" w:rsidP="00181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в адрес грузополучателя</w:t>
            </w:r>
          </w:p>
        </w:tc>
        <w:tc>
          <w:tcPr>
            <w:tcW w:w="7371" w:type="dxa"/>
            <w:gridSpan w:val="2"/>
          </w:tcPr>
          <w:p w:rsidR="00DC1E60" w:rsidRDefault="00DC1E60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E60" w:rsidRPr="00551972" w:rsidRDefault="00DC1E60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1E60" w:rsidRPr="00551972" w:rsidTr="00181302">
        <w:tc>
          <w:tcPr>
            <w:tcW w:w="2836" w:type="dxa"/>
            <w:vMerge/>
          </w:tcPr>
          <w:p w:rsidR="00DC1E60" w:rsidRPr="00551972" w:rsidRDefault="00DC1E60" w:rsidP="001813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первоначального грузополучателя, его код</w:t>
            </w:r>
          </w:p>
        </w:tc>
      </w:tr>
      <w:tr w:rsidR="00DC1E60" w:rsidRPr="00551972" w:rsidTr="00181302">
        <w:trPr>
          <w:trHeight w:val="398"/>
        </w:trPr>
        <w:tc>
          <w:tcPr>
            <w:tcW w:w="2836" w:type="dxa"/>
            <w:vMerge w:val="restart"/>
          </w:tcPr>
          <w:p w:rsidR="00DC1E60" w:rsidRPr="00551972" w:rsidRDefault="00DC1E60" w:rsidP="0018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</w:p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1E60" w:rsidRPr="00551972" w:rsidTr="00181302">
        <w:trPr>
          <w:trHeight w:val="357"/>
        </w:trPr>
        <w:tc>
          <w:tcPr>
            <w:tcW w:w="2836" w:type="dxa"/>
            <w:vMerge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код ГНГ и наименование груза</w:t>
            </w:r>
          </w:p>
        </w:tc>
      </w:tr>
      <w:tr w:rsidR="00DC1E60" w:rsidRPr="00551972" w:rsidTr="00181302">
        <w:trPr>
          <w:trHeight w:val="407"/>
        </w:trPr>
        <w:tc>
          <w:tcPr>
            <w:tcW w:w="2836" w:type="dxa"/>
            <w:vMerge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E60" w:rsidRPr="00551972" w:rsidTr="00181302">
        <w:trPr>
          <w:trHeight w:val="245"/>
        </w:trPr>
        <w:tc>
          <w:tcPr>
            <w:tcW w:w="2836" w:type="dxa"/>
            <w:vMerge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ЕТСНГ и наименование груза </w:t>
            </w:r>
          </w:p>
        </w:tc>
      </w:tr>
      <w:tr w:rsidR="00DC1E60" w:rsidRPr="00551972" w:rsidTr="00181302">
        <w:tc>
          <w:tcPr>
            <w:tcW w:w="2836" w:type="dxa"/>
            <w:vMerge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 xml:space="preserve">Н                                        </w:t>
            </w:r>
            <w:proofErr w:type="gramStart"/>
            <w:r w:rsidRPr="005519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197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для негабаритных грузов)</w:t>
            </w:r>
          </w:p>
        </w:tc>
      </w:tr>
      <w:tr w:rsidR="00DC1E60" w:rsidRPr="00551972" w:rsidTr="00181302">
        <w:tc>
          <w:tcPr>
            <w:tcW w:w="2836" w:type="dxa"/>
            <w:vMerge w:val="restart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станция отправления </w:t>
            </w: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tabs>
                <w:tab w:val="left" w:pos="118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1E60" w:rsidRPr="00551972" w:rsidTr="00181302">
        <w:tc>
          <w:tcPr>
            <w:tcW w:w="2836" w:type="dxa"/>
            <w:vMerge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железнодорожной станции отправления и ее код, сокращенное наименование железной дороги и ее код</w:t>
            </w:r>
          </w:p>
        </w:tc>
      </w:tr>
      <w:tr w:rsidR="00DC1E60" w:rsidRPr="00551972" w:rsidTr="00181302">
        <w:trPr>
          <w:trHeight w:val="505"/>
        </w:trPr>
        <w:tc>
          <w:tcPr>
            <w:tcW w:w="2836" w:type="dxa"/>
            <w:vMerge w:val="restart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грузоотправитель</w:t>
            </w: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1E60" w:rsidRPr="00551972" w:rsidTr="00181302">
        <w:tc>
          <w:tcPr>
            <w:tcW w:w="2836" w:type="dxa"/>
            <w:vMerge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грузоотправителя, его код</w:t>
            </w:r>
          </w:p>
        </w:tc>
      </w:tr>
      <w:tr w:rsidR="00DC1E60" w:rsidRPr="00551972" w:rsidTr="00181302">
        <w:trPr>
          <w:trHeight w:val="423"/>
        </w:trPr>
        <w:tc>
          <w:tcPr>
            <w:tcW w:w="10207" w:type="dxa"/>
            <w:gridSpan w:val="3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Реквизиты нового грузополучателя</w:t>
            </w:r>
          </w:p>
        </w:tc>
      </w:tr>
      <w:tr w:rsidR="00DC1E60" w:rsidRPr="00551972" w:rsidTr="00181302">
        <w:trPr>
          <w:trHeight w:val="557"/>
        </w:trPr>
        <w:tc>
          <w:tcPr>
            <w:tcW w:w="2836" w:type="dxa"/>
            <w:vMerge w:val="restart"/>
          </w:tcPr>
          <w:p w:rsidR="00DC1E60" w:rsidRPr="00551972" w:rsidRDefault="00DC1E60" w:rsidP="001813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станция и дорога нового назначения </w:t>
            </w: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1E60" w:rsidRPr="00551972" w:rsidTr="00181302">
        <w:trPr>
          <w:trHeight w:val="270"/>
        </w:trPr>
        <w:tc>
          <w:tcPr>
            <w:tcW w:w="2836" w:type="dxa"/>
            <w:vMerge/>
          </w:tcPr>
          <w:p w:rsidR="00DC1E60" w:rsidRPr="00551972" w:rsidRDefault="00DC1E60" w:rsidP="001813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железнодорожной станции нового назначения и ее код, сокращенное наименование железной дороги и ее код</w:t>
            </w:r>
          </w:p>
        </w:tc>
      </w:tr>
      <w:tr w:rsidR="00DC1E60" w:rsidRPr="00551972" w:rsidTr="00181302">
        <w:trPr>
          <w:trHeight w:val="377"/>
        </w:trPr>
        <w:tc>
          <w:tcPr>
            <w:tcW w:w="2836" w:type="dxa"/>
            <w:vMerge w:val="restart"/>
          </w:tcPr>
          <w:p w:rsidR="00DC1E60" w:rsidRPr="00551972" w:rsidRDefault="00DC1E60" w:rsidP="0018130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адрес нового грузополучателя</w:t>
            </w:r>
          </w:p>
        </w:tc>
        <w:tc>
          <w:tcPr>
            <w:tcW w:w="7371" w:type="dxa"/>
            <w:gridSpan w:val="2"/>
          </w:tcPr>
          <w:p w:rsidR="00DC1E60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1E60" w:rsidRPr="00551972" w:rsidTr="00181302">
        <w:trPr>
          <w:trHeight w:val="399"/>
        </w:trPr>
        <w:tc>
          <w:tcPr>
            <w:tcW w:w="2836" w:type="dxa"/>
            <w:vMerge/>
          </w:tcPr>
          <w:p w:rsidR="00DC1E60" w:rsidRPr="00551972" w:rsidRDefault="00DC1E60" w:rsidP="0018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нового грузополучателя, его код, почтовый адрес</w:t>
            </w:r>
          </w:p>
        </w:tc>
      </w:tr>
      <w:tr w:rsidR="00DC1E60" w:rsidRPr="00551972" w:rsidTr="00181302">
        <w:trPr>
          <w:trHeight w:val="409"/>
        </w:trPr>
        <w:tc>
          <w:tcPr>
            <w:tcW w:w="2836" w:type="dxa"/>
          </w:tcPr>
          <w:p w:rsidR="00DC1E60" w:rsidRPr="00E639E6" w:rsidRDefault="00DC1E60" w:rsidP="0018130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9E6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  <w:r w:rsidRPr="00E639E6">
              <w:rPr>
                <w:rFonts w:ascii="Times New Roman" w:hAnsi="Times New Roman" w:cs="Times New Roman"/>
                <w:sz w:val="26"/>
                <w:szCs w:val="26"/>
              </w:rPr>
              <w:t xml:space="preserve"> на перевозку </w:t>
            </w:r>
            <w:r w:rsidRPr="00E639E6">
              <w:rPr>
                <w:rFonts w:ascii="Times New Roman" w:hAnsi="Times New Roman" w:cs="Times New Roman"/>
                <w:sz w:val="28"/>
                <w:szCs w:val="28"/>
              </w:rPr>
              <w:t xml:space="preserve">грузов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E639E6">
              <w:rPr>
                <w:rFonts w:ascii="Times New Roman" w:hAnsi="Times New Roman" w:cs="Times New Roman"/>
                <w:sz w:val="28"/>
                <w:szCs w:val="28"/>
              </w:rPr>
              <w:t>ГУ-12</w:t>
            </w:r>
          </w:p>
        </w:tc>
        <w:tc>
          <w:tcPr>
            <w:tcW w:w="7371" w:type="dxa"/>
            <w:gridSpan w:val="2"/>
          </w:tcPr>
          <w:p w:rsidR="00DC1E60" w:rsidRDefault="00DC1E60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0" w:rsidRPr="00E639E6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E60" w:rsidRPr="00551972" w:rsidTr="00181302">
        <w:trPr>
          <w:trHeight w:val="190"/>
        </w:trPr>
        <w:tc>
          <w:tcPr>
            <w:tcW w:w="2836" w:type="dxa"/>
          </w:tcPr>
          <w:p w:rsidR="00DC1E60" w:rsidRPr="00E639E6" w:rsidRDefault="00DC1E60" w:rsidP="001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C1E60" w:rsidRPr="00E639E6" w:rsidRDefault="00DC1E60" w:rsidP="00181302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согласованной </w:t>
            </w:r>
            <w:r w:rsidRPr="00E63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заявки на перевозку грузов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ГУ-12 п</w:t>
            </w:r>
            <w:r w:rsidRPr="00E639E6">
              <w:rPr>
                <w:rFonts w:ascii="Times New Roman" w:hAnsi="Times New Roman" w:cs="Times New Roman"/>
                <w:i/>
                <w:sz w:val="24"/>
                <w:szCs w:val="24"/>
              </w:rPr>
              <w:t>ри переадресовке груза в международном сообщении</w:t>
            </w:r>
          </w:p>
        </w:tc>
      </w:tr>
      <w:tr w:rsidR="00DC1E60" w:rsidRPr="00551972" w:rsidTr="00181302">
        <w:tc>
          <w:tcPr>
            <w:tcW w:w="10207" w:type="dxa"/>
            <w:gridSpan w:val="3"/>
          </w:tcPr>
          <w:p w:rsidR="00DC1E60" w:rsidRPr="00551972" w:rsidRDefault="00DC1E60" w:rsidP="001813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Согласие нового грузополучателя принять груз имеется</w:t>
            </w:r>
          </w:p>
        </w:tc>
      </w:tr>
      <w:tr w:rsidR="00DC1E60" w:rsidRPr="00551972" w:rsidTr="00181302">
        <w:tc>
          <w:tcPr>
            <w:tcW w:w="10207" w:type="dxa"/>
            <w:gridSpan w:val="3"/>
          </w:tcPr>
          <w:p w:rsidR="00DC1E60" w:rsidRPr="00551972" w:rsidRDefault="00DC1E60" w:rsidP="0018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>Гарантируем оплату причитающихся платежей, связанных с переадресовкой</w:t>
            </w:r>
          </w:p>
        </w:tc>
      </w:tr>
      <w:tr w:rsidR="00DC1E60" w:rsidRPr="00551972" w:rsidTr="00181302">
        <w:tc>
          <w:tcPr>
            <w:tcW w:w="3545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6662" w:type="dxa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DC1E60" w:rsidRPr="00551972" w:rsidTr="00181302">
        <w:trPr>
          <w:trHeight w:val="245"/>
        </w:trPr>
        <w:tc>
          <w:tcPr>
            <w:tcW w:w="3545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6662" w:type="dxa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подпись, фамилия и инициалы         </w:t>
            </w:r>
          </w:p>
        </w:tc>
      </w:tr>
      <w:tr w:rsidR="00DC1E60" w:rsidRPr="00551972" w:rsidTr="00181302">
        <w:tc>
          <w:tcPr>
            <w:tcW w:w="3545" w:type="dxa"/>
            <w:gridSpan w:val="2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2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6662" w:type="dxa"/>
          </w:tcPr>
          <w:p w:rsidR="00DC1E60" w:rsidRPr="00551972" w:rsidRDefault="00DC1E60" w:rsidP="001813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30784" w:rsidRDefault="00B30784">
      <w:bookmarkStart w:id="0" w:name="_GoBack"/>
      <w:bookmarkEnd w:id="0"/>
    </w:p>
    <w:sectPr w:rsidR="00B30784" w:rsidSect="00DC1E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3"/>
    <w:rsid w:val="00B30784"/>
    <w:rsid w:val="00DC1E60"/>
    <w:rsid w:val="00E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D376-D6FD-4ED7-8C84-356D6A7C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2</cp:revision>
  <dcterms:created xsi:type="dcterms:W3CDTF">2022-10-13T06:24:00Z</dcterms:created>
  <dcterms:modified xsi:type="dcterms:W3CDTF">2022-10-13T06:25:00Z</dcterms:modified>
</cp:coreProperties>
</file>